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53D6A4E9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6C815795" w14:textId="77777777" w:rsidR="005D4FFF" w:rsidRPr="00D67725" w:rsidRDefault="005D4FFF" w:rsidP="00F27025">
      <w:pPr>
        <w:spacing w:before="120"/>
        <w:ind w:left="720"/>
        <w:rPr>
          <w:rFonts w:ascii="Cambria" w:hAnsi="Cambria"/>
        </w:rPr>
      </w:pPr>
    </w:p>
    <w:p w14:paraId="4AED9BB2" w14:textId="5E3FB076" w:rsidR="005D4FFF" w:rsidRPr="002700B0" w:rsidRDefault="00A21953" w:rsidP="002700B0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7025">
        <w:rPr>
          <w:rFonts w:ascii="Cambria" w:hAnsi="Cambria"/>
          <w:color w:val="434E7E"/>
          <w:spacing w:val="-1"/>
          <w:sz w:val="40"/>
          <w:szCs w:val="40"/>
        </w:rPr>
        <w:t>E.</w:t>
      </w:r>
      <w:r w:rsidR="1CDC6CE9" w:rsidRPr="00F27025">
        <w:rPr>
          <w:rFonts w:ascii="Cambria" w:hAnsi="Cambria"/>
          <w:color w:val="434E7E"/>
          <w:spacing w:val="-1"/>
          <w:sz w:val="40"/>
          <w:szCs w:val="40"/>
        </w:rPr>
        <w:t>6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ab/>
      </w:r>
      <w:r w:rsidR="5DD7E2F6" w:rsidRPr="00F27025">
        <w:rPr>
          <w:rFonts w:ascii="Cambria" w:hAnsi="Cambria"/>
          <w:color w:val="434E7E"/>
          <w:spacing w:val="-1"/>
          <w:sz w:val="40"/>
          <w:szCs w:val="40"/>
        </w:rPr>
        <w:t xml:space="preserve">Achieve a Site EUI </w:t>
      </w:r>
      <w:r w:rsidR="00B73EB2">
        <w:rPr>
          <w:rFonts w:ascii="Cambria" w:hAnsi="Cambria"/>
          <w:color w:val="434E7E"/>
          <w:spacing w:val="-1"/>
          <w:sz w:val="40"/>
          <w:szCs w:val="40"/>
        </w:rPr>
        <w:t xml:space="preserve">at least </w:t>
      </w:r>
      <w:r w:rsidR="30B3B38F" w:rsidRPr="00F27025">
        <w:rPr>
          <w:rFonts w:ascii="Cambria" w:hAnsi="Cambria"/>
          <w:color w:val="434E7E"/>
          <w:spacing w:val="-1"/>
          <w:sz w:val="40"/>
          <w:szCs w:val="40"/>
        </w:rPr>
        <w:t xml:space="preserve">20% </w:t>
      </w:r>
      <w:r w:rsidR="00B426CB">
        <w:rPr>
          <w:rFonts w:ascii="Cambria" w:hAnsi="Cambria"/>
          <w:color w:val="434E7E"/>
          <w:spacing w:val="-1"/>
          <w:sz w:val="40"/>
          <w:szCs w:val="40"/>
        </w:rPr>
        <w:t>below</w:t>
      </w:r>
      <w:r w:rsidR="30B3B38F" w:rsidRPr="00F27025">
        <w:rPr>
          <w:rFonts w:ascii="Cambria" w:hAnsi="Cambria"/>
          <w:color w:val="434E7E"/>
          <w:spacing w:val="-1"/>
          <w:sz w:val="40"/>
          <w:szCs w:val="40"/>
        </w:rPr>
        <w:t xml:space="preserve"> than the </w:t>
      </w:r>
      <w:r w:rsidR="00B73EB2">
        <w:rPr>
          <w:rFonts w:ascii="Cambria" w:hAnsi="Cambria"/>
          <w:color w:val="434E7E"/>
          <w:spacing w:val="-1"/>
          <w:sz w:val="40"/>
          <w:szCs w:val="40"/>
        </w:rPr>
        <w:t>national average</w:t>
      </w:r>
      <w:r w:rsidR="30B3B38F" w:rsidRPr="00F27025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>
        <w:tab/>
      </w:r>
      <w:r w:rsidR="00B73EB2">
        <w:rPr>
          <w:rFonts w:ascii="Cambria" w:hAnsi="Cambria"/>
          <w:color w:val="434E7E"/>
          <w:spacing w:val="-1"/>
          <w:sz w:val="40"/>
          <w:szCs w:val="40"/>
        </w:rPr>
        <w:t>for the sector</w:t>
      </w:r>
    </w:p>
    <w:p w14:paraId="05401D61" w14:textId="77777777" w:rsidR="002700B0" w:rsidRDefault="00A21953" w:rsidP="00971E68">
      <w:pPr>
        <w:spacing w:before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 xml:space="preserve">ty's energy management program. </w:t>
      </w:r>
    </w:p>
    <w:p w14:paraId="187AD355" w14:textId="3DA0BB1E" w:rsidR="00AA1BA9" w:rsidRPr="00877F91" w:rsidRDefault="00A21953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77F91" w:rsidRPr="00877F91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7F91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3D0AF0DC" w14:textId="4D1047DF" w:rsidR="00A21953" w:rsidRDefault="00A21953" w:rsidP="11724CD0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color w:val="B31983"/>
        </w:rPr>
      </w:pPr>
      <w:r w:rsidRPr="11724CD0">
        <w:rPr>
          <w:rFonts w:ascii="Cambria" w:hAnsi="Cambria"/>
          <w:color w:val="B31983"/>
        </w:rPr>
        <w:t xml:space="preserve">Achieve at </w:t>
      </w:r>
      <w:r w:rsidR="00442C84">
        <w:rPr>
          <w:rFonts w:ascii="Cambria" w:hAnsi="Cambria"/>
          <w:color w:val="B31983"/>
        </w:rPr>
        <w:t>Site EUI that is</w:t>
      </w:r>
      <w:r w:rsidRPr="11724CD0">
        <w:rPr>
          <w:rFonts w:ascii="Cambria" w:hAnsi="Cambria"/>
          <w:color w:val="B31983"/>
        </w:rPr>
        <w:t xml:space="preserve"> </w:t>
      </w:r>
      <w:r w:rsidR="003E189A">
        <w:rPr>
          <w:rFonts w:ascii="Cambria" w:hAnsi="Cambria"/>
          <w:color w:val="B31983"/>
        </w:rPr>
        <w:t xml:space="preserve">at least 20% better than the national </w:t>
      </w:r>
      <w:r w:rsidR="00E27A3A">
        <w:rPr>
          <w:rFonts w:ascii="Cambria" w:hAnsi="Cambria"/>
          <w:color w:val="B31983"/>
        </w:rPr>
        <w:t>average</w:t>
      </w:r>
      <w:r w:rsidR="004C708F">
        <w:rPr>
          <w:rFonts w:ascii="Cambria" w:hAnsi="Cambria"/>
          <w:color w:val="B31983"/>
        </w:rPr>
        <w:t xml:space="preserve"> of</w:t>
      </w:r>
      <w:r w:rsidR="00D6649F">
        <w:rPr>
          <w:rFonts w:ascii="Cambria" w:hAnsi="Cambria"/>
          <w:color w:val="B31983"/>
        </w:rPr>
        <w:t xml:space="preserve"> 21.5 </w:t>
      </w:r>
      <w:proofErr w:type="spellStart"/>
      <w:r w:rsidR="00E35280" w:rsidRPr="00E35280">
        <w:rPr>
          <w:rFonts w:ascii="Cambria" w:hAnsi="Cambria"/>
          <w:color w:val="B31983"/>
        </w:rPr>
        <w:t>kBtu</w:t>
      </w:r>
      <w:proofErr w:type="spellEnd"/>
      <w:r w:rsidR="00E35280" w:rsidRPr="00E35280">
        <w:rPr>
          <w:rFonts w:ascii="Cambria" w:hAnsi="Cambria"/>
          <w:color w:val="B31983"/>
        </w:rPr>
        <w:t>/ft</w:t>
      </w:r>
      <w:r w:rsidR="00E35280" w:rsidRPr="00E35280">
        <w:rPr>
          <w:rFonts w:ascii="Cambria" w:hAnsi="Cambria"/>
          <w:color w:val="B31983"/>
          <w:vertAlign w:val="superscript"/>
        </w:rPr>
        <w:t>2</w:t>
      </w:r>
      <w:r w:rsidR="00595E38" w:rsidRPr="00FE386E">
        <w:rPr>
          <w:rFonts w:ascii="Cambria" w:hAnsi="Cambria"/>
          <w:color w:val="B31983"/>
        </w:rPr>
        <w:t>*</w:t>
      </w:r>
    </w:p>
    <w:p w14:paraId="147C2A5C" w14:textId="77777777" w:rsidR="00E27A3A" w:rsidRPr="00F27025" w:rsidRDefault="00E27A3A" w:rsidP="00E27A3A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To be eligible, the property must have a Site EUI of </w:t>
      </w:r>
      <w:r w:rsidRPr="00E35280">
        <w:rPr>
          <w:rFonts w:ascii="Cambria" w:hAnsi="Cambria"/>
          <w:b/>
          <w:bCs w:val="0"/>
          <w:color w:val="434E7E"/>
          <w:sz w:val="28"/>
          <w:szCs w:val="28"/>
        </w:rPr>
        <w:t>17.2</w:t>
      </w:r>
      <w:r>
        <w:rPr>
          <w:rFonts w:ascii="Cambria" w:hAnsi="Cambria"/>
          <w:color w:val="B31983"/>
        </w:rPr>
        <w:t xml:space="preserve"> or below</w:t>
      </w:r>
    </w:p>
    <w:p w14:paraId="5A762BFD" w14:textId="0369EE03" w:rsidR="001B1CD8" w:rsidRDefault="001B1CD8" w:rsidP="11724CD0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color w:val="B31983"/>
        </w:rPr>
      </w:pPr>
      <w:r w:rsidRPr="6C528C68">
        <w:rPr>
          <w:rFonts w:ascii="Cambria" w:hAnsi="Cambria"/>
          <w:color w:val="B31983"/>
        </w:rPr>
        <w:t xml:space="preserve">The year-ending date must be </w:t>
      </w:r>
      <w:r w:rsidR="007F3E39" w:rsidRPr="6C528C68">
        <w:rPr>
          <w:rFonts w:ascii="Cambria" w:hAnsi="Cambria"/>
          <w:color w:val="B31983"/>
        </w:rPr>
        <w:t xml:space="preserve">no earlier than December 31 of the year prior to the year in which </w:t>
      </w:r>
      <w:bookmarkStart w:id="0" w:name="_Int_6T5ZBHVZ"/>
      <w:r w:rsidR="007F3E39" w:rsidRPr="6C528C68">
        <w:rPr>
          <w:rFonts w:ascii="Cambria" w:hAnsi="Cambria"/>
          <w:color w:val="B31983"/>
        </w:rPr>
        <w:t>you’re</w:t>
      </w:r>
      <w:bookmarkEnd w:id="0"/>
      <w:r w:rsidR="007F3E39" w:rsidRPr="6C528C68">
        <w:rPr>
          <w:rFonts w:ascii="Cambria" w:hAnsi="Cambria"/>
          <w:color w:val="B31983"/>
        </w:rPr>
        <w:t xml:space="preserve"> submitting the </w:t>
      </w:r>
      <w:bookmarkStart w:id="1" w:name="_Int_yQv7EwDH"/>
      <w:r w:rsidR="007F3E39" w:rsidRPr="6C528C68">
        <w:rPr>
          <w:rFonts w:ascii="Cambria" w:hAnsi="Cambria"/>
          <w:color w:val="B31983"/>
        </w:rPr>
        <w:t>CSP</w:t>
      </w:r>
      <w:bookmarkEnd w:id="1"/>
      <w:r w:rsidR="007F3E39" w:rsidRPr="6C528C68">
        <w:rPr>
          <w:rFonts w:ascii="Cambria" w:hAnsi="Cambria"/>
          <w:color w:val="B31983"/>
        </w:rPr>
        <w:t xml:space="preserve"> application</w:t>
      </w:r>
    </w:p>
    <w:p w14:paraId="0DC87F41" w14:textId="66515C22" w:rsidR="00877F91" w:rsidRPr="00877F91" w:rsidRDefault="00877F91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6D1BFE0C" w14:textId="579A1BEC" w:rsidR="00A13EEC" w:rsidRPr="00877F91" w:rsidRDefault="00877F91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11724CD0">
        <w:rPr>
          <w:rFonts w:ascii="Cambria" w:hAnsi="Cambria"/>
          <w:color w:val="B31983"/>
        </w:rPr>
        <w:t>Answer the questions that follow</w:t>
      </w:r>
    </w:p>
    <w:p w14:paraId="2C4E95A4" w14:textId="252E6BBE" w:rsidR="00877F91" w:rsidRPr="00F27025" w:rsidRDefault="00FE386E" w:rsidP="6C528C68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color w:val="B31983"/>
        </w:rPr>
      </w:pPr>
      <w:hyperlink r:id="rId11">
        <w:r w:rsidR="00877F91" w:rsidRPr="6C528C68">
          <w:rPr>
            <w:rStyle w:val="Hyperlink"/>
            <w:rFonts w:ascii="Cambria" w:hAnsi="Cambria"/>
            <w:color w:val="434E7E"/>
          </w:rPr>
          <w:t>Share the property</w:t>
        </w:r>
      </w:hyperlink>
      <w:r w:rsidR="00877F91" w:rsidRPr="6C528C68">
        <w:rPr>
          <w:rFonts w:ascii="Cambria" w:hAnsi="Cambria"/>
          <w:color w:val="B31983"/>
        </w:rPr>
        <w:t xml:space="preserve"> with IREM’s account in ENERGY STAR Portfolio Manager</w:t>
      </w:r>
      <w:r w:rsidR="00877F91" w:rsidRPr="6C528C68">
        <w:rPr>
          <w:rFonts w:ascii="Cambria" w:hAnsi="Cambria"/>
          <w:color w:val="B31983"/>
          <w:vertAlign w:val="superscript"/>
        </w:rPr>
        <w:t>®</w:t>
      </w:r>
      <w:r w:rsidR="00877F91" w:rsidRPr="6C528C68">
        <w:rPr>
          <w:rFonts w:ascii="Cambria" w:hAnsi="Cambria"/>
          <w:color w:val="B31983"/>
        </w:rPr>
        <w:t>.</w:t>
      </w:r>
      <w:r w:rsidR="002177ED" w:rsidRPr="6C528C68">
        <w:rPr>
          <w:rFonts w:ascii="Cambria" w:hAnsi="Cambria"/>
          <w:color w:val="B31983"/>
        </w:rPr>
        <w:t xml:space="preserve"> </w:t>
      </w:r>
      <w:r w:rsidR="00B50956" w:rsidRPr="6C528C68">
        <w:rPr>
          <w:rFonts w:ascii="Cambria" w:hAnsi="Cambria"/>
          <w:color w:val="B31983"/>
        </w:rPr>
        <w:t xml:space="preserve">See the </w:t>
      </w:r>
      <w:hyperlink r:id="rId12">
        <w:r w:rsidR="00B50956" w:rsidRPr="6C528C68">
          <w:rPr>
            <w:rStyle w:val="Hyperlink"/>
            <w:rFonts w:ascii="Cambria" w:hAnsi="Cambria"/>
            <w:color w:val="434E7E"/>
          </w:rPr>
          <w:t>video on this page</w:t>
        </w:r>
      </w:hyperlink>
      <w:r w:rsidR="00B50956" w:rsidRPr="6C528C68">
        <w:rPr>
          <w:rFonts w:ascii="Cambria" w:hAnsi="Cambria"/>
          <w:color w:val="B31983"/>
        </w:rPr>
        <w:t xml:space="preserve"> and the </w:t>
      </w:r>
      <w:hyperlink r:id="rId13">
        <w:r w:rsidR="00B50956" w:rsidRPr="6C528C68">
          <w:rPr>
            <w:rStyle w:val="Hyperlink"/>
            <w:rFonts w:ascii="Cambria" w:hAnsi="Cambria"/>
            <w:color w:val="434E7E"/>
          </w:rPr>
          <w:t>CSP FAQs</w:t>
        </w:r>
      </w:hyperlink>
      <w:r w:rsidR="00B50956" w:rsidRPr="6C528C68">
        <w:rPr>
          <w:rFonts w:ascii="Cambria" w:hAnsi="Cambria"/>
          <w:color w:val="B31983"/>
        </w:rPr>
        <w:t xml:space="preserve"> for additional instructions. </w:t>
      </w:r>
      <w:r w:rsidR="002177ED" w:rsidRPr="6C528C68">
        <w:rPr>
          <w:rFonts w:ascii="Cambria" w:hAnsi="Cambria"/>
          <w:color w:val="B31983"/>
        </w:rPr>
        <w:t xml:space="preserve">When adding </w:t>
      </w:r>
      <w:bookmarkStart w:id="2" w:name="_Int_W5BAnMhO"/>
      <w:r w:rsidR="002177ED" w:rsidRPr="6C528C68">
        <w:rPr>
          <w:rFonts w:ascii="Cambria" w:hAnsi="Cambria"/>
          <w:color w:val="B31983"/>
        </w:rPr>
        <w:t>IREM</w:t>
      </w:r>
      <w:bookmarkEnd w:id="2"/>
      <w:r w:rsidR="002177ED" w:rsidRPr="6C528C68">
        <w:rPr>
          <w:rFonts w:ascii="Cambria" w:hAnsi="Cambria"/>
          <w:color w:val="B31983"/>
        </w:rPr>
        <w:t xml:space="preserve"> as a contact, search for </w:t>
      </w:r>
      <w:r w:rsidR="002177ED" w:rsidRPr="6C528C68">
        <w:rPr>
          <w:rFonts w:ascii="Cambria" w:hAnsi="Cambria"/>
          <w:color w:val="434E7E"/>
        </w:rPr>
        <w:t>IREMCSP</w:t>
      </w:r>
      <w:r w:rsidR="002177ED" w:rsidRPr="6C528C68">
        <w:rPr>
          <w:rFonts w:ascii="Cambria" w:hAnsi="Cambria"/>
          <w:b/>
          <w:color w:val="434E7E"/>
        </w:rPr>
        <w:t xml:space="preserve"> </w:t>
      </w:r>
      <w:r w:rsidR="002177ED" w:rsidRPr="6C528C68">
        <w:rPr>
          <w:rFonts w:ascii="Cambria" w:eastAsia="Calibri" w:hAnsi="Cambria"/>
          <w:color w:val="B31983"/>
        </w:rPr>
        <w:t>(no spaces)</w:t>
      </w:r>
      <w:r w:rsidR="002177ED" w:rsidRPr="6C528C68">
        <w:rPr>
          <w:rFonts w:ascii="Cambria" w:hAnsi="Cambria"/>
          <w:b/>
          <w:color w:val="434E7E"/>
        </w:rPr>
        <w:t xml:space="preserve"> </w:t>
      </w:r>
      <w:r w:rsidR="002177ED" w:rsidRPr="6C528C68">
        <w:rPr>
          <w:rFonts w:ascii="Cambria" w:hAnsi="Cambria"/>
          <w:color w:val="B31983"/>
        </w:rPr>
        <w:t>in the username field in the Portfolio Manager search.</w:t>
      </w:r>
    </w:p>
    <w:p w14:paraId="2C0911D3" w14:textId="712EA3D6" w:rsidR="00D71673" w:rsidRDefault="00D71673" w:rsidP="6C528C68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r w:rsidRPr="6C528C68">
        <w:rPr>
          <w:rFonts w:ascii="Cambria" w:hAnsi="Cambria"/>
          <w:color w:val="414042"/>
        </w:rPr>
        <w:t xml:space="preserve">Share the property </w:t>
      </w:r>
      <w:bookmarkStart w:id="3" w:name="_Int_T85yZyN9"/>
      <w:proofErr w:type="gramStart"/>
      <w:r w:rsidRPr="6C528C68">
        <w:rPr>
          <w:rFonts w:ascii="Cambria" w:hAnsi="Cambria"/>
          <w:color w:val="414042"/>
        </w:rPr>
        <w:t>in</w:t>
      </w:r>
      <w:bookmarkEnd w:id="3"/>
      <w:proofErr w:type="gramEnd"/>
      <w:r w:rsidRPr="6C528C68">
        <w:rPr>
          <w:rFonts w:ascii="Cambria" w:hAnsi="Cambria"/>
          <w:color w:val="414042"/>
        </w:rPr>
        <w:t xml:space="preserve"> ENERGY STAR Portfolio Manager.</w:t>
      </w:r>
    </w:p>
    <w:p w14:paraId="23FBAD1B" w14:textId="785D3D64" w:rsidR="00010012" w:rsidRPr="00F27025" w:rsidRDefault="00835406" w:rsidP="11724CD0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r w:rsidRPr="11724CD0">
        <w:rPr>
          <w:rFonts w:ascii="Cambria" w:hAnsi="Cambria"/>
          <w:color w:val="414042"/>
        </w:rPr>
        <w:t xml:space="preserve">Indicate </w:t>
      </w:r>
      <w:r w:rsidR="320A70BF" w:rsidRPr="11724CD0">
        <w:rPr>
          <w:rFonts w:ascii="Cambria" w:hAnsi="Cambria"/>
          <w:color w:val="414042"/>
        </w:rPr>
        <w:t xml:space="preserve">the </w:t>
      </w:r>
      <w:r w:rsidRPr="11724CD0">
        <w:rPr>
          <w:rFonts w:ascii="Cambria" w:hAnsi="Cambria"/>
          <w:color w:val="414042"/>
        </w:rPr>
        <w:t>energy use intensity (Site EUI).</w:t>
      </w:r>
    </w:p>
    <w:p w14:paraId="7452E444" w14:textId="4E2E0B4B" w:rsidR="009B6DFC" w:rsidRPr="00F27025" w:rsidRDefault="009B6DFC" w:rsidP="00D67725">
      <w:pPr>
        <w:pStyle w:val="BodyText"/>
        <w:tabs>
          <w:tab w:val="left" w:pos="4680"/>
        </w:tabs>
        <w:spacing w:before="120" w:after="120"/>
        <w:ind w:left="720" w:right="1584" w:firstLine="0"/>
        <w:rPr>
          <w:rFonts w:ascii="Cambria" w:hAnsi="Cambria"/>
          <w:color w:val="414042"/>
        </w:rPr>
      </w:pPr>
      <w:r w:rsidRPr="6C528C68">
        <w:rPr>
          <w:rFonts w:ascii="Cambria" w:hAnsi="Cambria"/>
          <w:color w:val="414042"/>
        </w:rPr>
        <w:t>Site EUI</w:t>
      </w:r>
    </w:p>
    <w:tbl>
      <w:tblPr>
        <w:tblW w:w="1472" w:type="dxa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2"/>
      </w:tblGrid>
      <w:tr w:rsidR="009B6DFC" w:rsidRPr="00F27025" w14:paraId="3F7C2E0C" w14:textId="77777777" w:rsidTr="00971E68">
        <w:trPr>
          <w:trHeight w:hRule="exact" w:val="960"/>
        </w:trPr>
        <w:tc>
          <w:tcPr>
            <w:tcW w:w="1472" w:type="dxa"/>
            <w:vAlign w:val="center"/>
          </w:tcPr>
          <w:p w14:paraId="49558CFF" w14:textId="77777777" w:rsidR="009B6DFC" w:rsidRPr="00F27025" w:rsidRDefault="009B6DFC" w:rsidP="00971E68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47E3C1A" w14:textId="3048EEDE" w:rsidR="00010012" w:rsidRPr="00F27025" w:rsidRDefault="009B6DFC" w:rsidP="11724CD0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bookmarkStart w:id="4" w:name="_Hlk61360467"/>
      <w:r w:rsidRPr="11724CD0">
        <w:rPr>
          <w:rFonts w:ascii="Cambria" w:hAnsi="Cambria"/>
          <w:color w:val="414042"/>
        </w:rPr>
        <w:t xml:space="preserve">Indicate </w:t>
      </w:r>
      <w:r w:rsidR="009F353E">
        <w:rPr>
          <w:rFonts w:ascii="Cambria" w:hAnsi="Cambria"/>
          <w:color w:val="414042"/>
        </w:rPr>
        <w:t>the</w:t>
      </w:r>
      <w:r w:rsidR="4E4818DB" w:rsidRPr="11724CD0">
        <w:rPr>
          <w:rFonts w:ascii="Cambria" w:hAnsi="Cambria"/>
          <w:color w:val="414042"/>
        </w:rPr>
        <w:t xml:space="preserve"> </w:t>
      </w:r>
      <w:r w:rsidRPr="11724CD0">
        <w:rPr>
          <w:rFonts w:ascii="Cambria" w:hAnsi="Cambria"/>
          <w:color w:val="414042"/>
        </w:rPr>
        <w:t>year-ending date.</w:t>
      </w:r>
    </w:p>
    <w:p w14:paraId="23B11759" w14:textId="1803B4F1" w:rsidR="009B6DFC" w:rsidRPr="00F27025" w:rsidRDefault="00442C84" w:rsidP="6C528C68">
      <w:pPr>
        <w:pStyle w:val="BodyText"/>
        <w:tabs>
          <w:tab w:val="left" w:pos="3510"/>
          <w:tab w:val="left" w:pos="594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6C528C68">
        <w:rPr>
          <w:rFonts w:ascii="Cambria" w:hAnsi="Cambria"/>
          <w:color w:val="414042"/>
        </w:rPr>
        <w:t>Y</w:t>
      </w:r>
      <w:r w:rsidR="009B6DFC" w:rsidRPr="6C528C68">
        <w:rPr>
          <w:rFonts w:ascii="Cambria" w:hAnsi="Cambria"/>
          <w:color w:val="414042"/>
        </w:rPr>
        <w:t>ear ending da</w:t>
      </w:r>
      <w:r w:rsidR="00877F91" w:rsidRPr="6C528C68">
        <w:rPr>
          <w:rFonts w:ascii="Cambria" w:hAnsi="Cambria"/>
          <w:color w:val="414042"/>
        </w:rPr>
        <w:t>te</w:t>
      </w:r>
      <w:r w:rsidR="02AF8C93" w:rsidRPr="6C528C68">
        <w:rPr>
          <w:rFonts w:ascii="Cambria" w:hAnsi="Cambria"/>
          <w:color w:val="414042"/>
        </w:rPr>
        <w:t>:</w:t>
      </w:r>
      <w:r>
        <w:tab/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5"/>
      </w:tblGrid>
      <w:tr w:rsidR="00442C84" w:rsidRPr="00F27025" w14:paraId="59FEF622" w14:textId="77777777" w:rsidTr="00D67725">
        <w:trPr>
          <w:trHeight w:hRule="exact" w:val="842"/>
        </w:trPr>
        <w:tc>
          <w:tcPr>
            <w:tcW w:w="2515" w:type="dxa"/>
            <w:vAlign w:val="center"/>
          </w:tcPr>
          <w:p w14:paraId="52F507D2" w14:textId="77777777" w:rsidR="00442C84" w:rsidRPr="00F27025" w:rsidRDefault="00442C84" w:rsidP="00D67725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  <w:bookmarkStart w:id="5" w:name="_Hlk61447786"/>
          </w:p>
        </w:tc>
      </w:tr>
      <w:bookmarkEnd w:id="4"/>
      <w:bookmarkEnd w:id="5"/>
    </w:tbl>
    <w:p w14:paraId="0494A1FA" w14:textId="77777777" w:rsidR="00FE386E" w:rsidRDefault="00FE386E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122A1C3B" w14:textId="1ADF538A" w:rsidR="00010012" w:rsidRPr="00F27025" w:rsidRDefault="00010012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B31983"/>
        </w:rPr>
        <w:t>Alternative documentation</w:t>
      </w:r>
      <w:r w:rsidRPr="00F27025">
        <w:rPr>
          <w:rFonts w:ascii="Cambria" w:hAnsi="Cambria"/>
          <w:color w:val="B31983"/>
        </w:rPr>
        <w:br/>
      </w:r>
      <w:r w:rsidRPr="00F27025">
        <w:rPr>
          <w:rFonts w:ascii="Cambria" w:hAnsi="Cambria"/>
          <w:color w:val="414042"/>
        </w:rPr>
        <w:t>Instead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of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this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form,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you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may</w:t>
      </w:r>
      <w:r w:rsidRPr="00F27025">
        <w:rPr>
          <w:rFonts w:ascii="Cambria" w:hAnsi="Cambria"/>
          <w:color w:val="414042"/>
          <w:spacing w:val="-4"/>
        </w:rPr>
        <w:t xml:space="preserve"> </w:t>
      </w:r>
      <w:r w:rsidRPr="00F27025">
        <w:rPr>
          <w:rFonts w:ascii="Cambria" w:hAnsi="Cambria"/>
          <w:color w:val="414042"/>
        </w:rPr>
        <w:t>submit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the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following</w:t>
      </w:r>
      <w:r w:rsidRPr="00F27025">
        <w:rPr>
          <w:rFonts w:ascii="Cambria" w:hAnsi="Cambria"/>
          <w:color w:val="414042"/>
          <w:spacing w:val="-6"/>
        </w:rPr>
        <w:t xml:space="preserve"> </w:t>
      </w:r>
      <w:r w:rsidRPr="00F27025">
        <w:rPr>
          <w:rFonts w:ascii="Cambria" w:hAnsi="Cambria"/>
          <w:color w:val="414042"/>
        </w:rPr>
        <w:t>to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IREM</w:t>
      </w:r>
      <w:r w:rsidR="00991AC9" w:rsidRPr="00F27025">
        <w:rPr>
          <w:rFonts w:ascii="Cambria" w:hAnsi="Cambria"/>
          <w:color w:val="414042"/>
          <w:vertAlign w:val="superscript"/>
        </w:rPr>
        <w:t>®</w:t>
      </w:r>
      <w:r w:rsidRPr="00F27025">
        <w:rPr>
          <w:rFonts w:ascii="Cambria" w:hAnsi="Cambria"/>
          <w:color w:val="414042"/>
        </w:rPr>
        <w:t>:</w:t>
      </w:r>
    </w:p>
    <w:p w14:paraId="651AB935" w14:textId="349321B1" w:rsidR="00010012" w:rsidRDefault="00FE386E" w:rsidP="00B50956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4">
        <w:r w:rsidR="00F54FE8" w:rsidRPr="6C528C68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F54FE8" w:rsidRPr="6C528C68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F54FE8" w:rsidRPr="6C528C68">
        <w:rPr>
          <w:rFonts w:ascii="Cambria" w:hAnsi="Cambria"/>
          <w:color w:val="414042"/>
        </w:rPr>
        <w:t xml:space="preserve"> </w:t>
      </w:r>
      <w:bookmarkStart w:id="6" w:name="_Int_X1Wk6Qiz"/>
      <w:r w:rsidR="00F54FE8" w:rsidRPr="6C528C68">
        <w:rPr>
          <w:rFonts w:ascii="Cambria" w:hAnsi="Cambria"/>
          <w:color w:val="414042"/>
        </w:rPr>
        <w:t xml:space="preserve">in </w:t>
      </w:r>
      <w:r w:rsidR="00835406" w:rsidRPr="6C528C68">
        <w:rPr>
          <w:rFonts w:ascii="Cambria" w:hAnsi="Cambria"/>
          <w:color w:val="414042"/>
        </w:rPr>
        <w:t>ENERGY</w:t>
      </w:r>
      <w:bookmarkEnd w:id="6"/>
      <w:r w:rsidR="00835406" w:rsidRPr="6C528C68">
        <w:rPr>
          <w:rFonts w:ascii="Cambria" w:hAnsi="Cambria"/>
          <w:color w:val="414042"/>
        </w:rPr>
        <w:t xml:space="preserve"> STAR Portfolio </w:t>
      </w:r>
      <w:r w:rsidR="00F54FE8" w:rsidRPr="6C528C68">
        <w:rPr>
          <w:rFonts w:ascii="Cambria" w:hAnsi="Cambria"/>
          <w:color w:val="414042"/>
        </w:rPr>
        <w:t>Manager</w:t>
      </w:r>
      <w:r w:rsidR="00B50956" w:rsidRPr="6C528C68">
        <w:rPr>
          <w:rFonts w:ascii="Cambria" w:hAnsi="Cambria"/>
          <w:color w:val="414042"/>
        </w:rPr>
        <w:t>. See the</w:t>
      </w:r>
      <w:r w:rsidR="00B50956" w:rsidRPr="6C528C68">
        <w:rPr>
          <w:rFonts w:ascii="Cambria" w:hAnsi="Cambria"/>
          <w:color w:val="B31983"/>
        </w:rPr>
        <w:t xml:space="preserve"> </w:t>
      </w:r>
      <w:hyperlink r:id="rId15">
        <w:r w:rsidR="00B50956" w:rsidRPr="6C528C68">
          <w:rPr>
            <w:rStyle w:val="Hyperlink"/>
            <w:rFonts w:ascii="Cambria" w:hAnsi="Cambria"/>
            <w:color w:val="B31983"/>
          </w:rPr>
          <w:t>video on this page</w:t>
        </w:r>
      </w:hyperlink>
      <w:r w:rsidR="00B50956" w:rsidRPr="6C528C68">
        <w:rPr>
          <w:rFonts w:ascii="Cambria" w:hAnsi="Cambria"/>
          <w:color w:val="B31983"/>
        </w:rPr>
        <w:t xml:space="preserve"> </w:t>
      </w:r>
      <w:r w:rsidR="00B50956" w:rsidRPr="6C528C68">
        <w:rPr>
          <w:rFonts w:ascii="Cambria" w:hAnsi="Cambria"/>
          <w:color w:val="414042"/>
        </w:rPr>
        <w:t>and the</w:t>
      </w:r>
      <w:r w:rsidR="00B50956" w:rsidRPr="6C528C68">
        <w:rPr>
          <w:rFonts w:ascii="Cambria" w:hAnsi="Cambria"/>
          <w:color w:val="B31983"/>
        </w:rPr>
        <w:t xml:space="preserve"> </w:t>
      </w:r>
      <w:hyperlink r:id="rId16">
        <w:r w:rsidR="00B50956" w:rsidRPr="6C528C68">
          <w:rPr>
            <w:rStyle w:val="Hyperlink"/>
            <w:rFonts w:ascii="Cambria" w:hAnsi="Cambria"/>
            <w:color w:val="B31983"/>
          </w:rPr>
          <w:t>CSP FAQs</w:t>
        </w:r>
      </w:hyperlink>
      <w:r w:rsidR="00B50956" w:rsidRPr="6C528C68">
        <w:rPr>
          <w:rFonts w:ascii="Cambria" w:hAnsi="Cambria"/>
          <w:color w:val="B31983"/>
        </w:rPr>
        <w:t xml:space="preserve"> </w:t>
      </w:r>
      <w:r w:rsidR="00B50956" w:rsidRPr="6C528C68">
        <w:rPr>
          <w:rFonts w:ascii="Cambria" w:hAnsi="Cambria"/>
          <w:color w:val="414042"/>
        </w:rPr>
        <w:t>for additional instructions.</w:t>
      </w:r>
    </w:p>
    <w:p w14:paraId="2A53AF91" w14:textId="37889841" w:rsidR="00595E38" w:rsidRPr="00971E68" w:rsidRDefault="00595E38" w:rsidP="00D67725">
      <w:pPr>
        <w:pStyle w:val="BodyText"/>
        <w:spacing w:before="240" w:after="120"/>
        <w:ind w:left="0" w:firstLine="0"/>
        <w:rPr>
          <w:rFonts w:ascii="Cambria" w:hAnsi="Cambria"/>
          <w:color w:val="B31983"/>
        </w:rPr>
      </w:pPr>
      <w:r w:rsidRPr="6C528C68">
        <w:rPr>
          <w:rFonts w:ascii="Cambria" w:hAnsi="Cambria"/>
          <w:color w:val="B31983"/>
        </w:rPr>
        <w:t xml:space="preserve">*The national average Site EUI for the self-storage sector is based on data submitted to U.S. </w:t>
      </w:r>
      <w:bookmarkStart w:id="7" w:name="_Int_LVNCNzos"/>
      <w:r w:rsidRPr="6C528C68">
        <w:rPr>
          <w:rFonts w:ascii="Cambria" w:hAnsi="Cambria"/>
          <w:color w:val="B31983"/>
        </w:rPr>
        <w:t>jurisdictions</w:t>
      </w:r>
      <w:bookmarkEnd w:id="7"/>
      <w:r w:rsidRPr="6C528C68">
        <w:rPr>
          <w:rFonts w:ascii="Cambria" w:hAnsi="Cambria"/>
          <w:color w:val="B31983"/>
        </w:rPr>
        <w:t xml:space="preserve"> with benchmarking and disclosure ordinances. The dataset include</w:t>
      </w:r>
      <w:r w:rsidR="00971E68" w:rsidRPr="6C528C68">
        <w:rPr>
          <w:rFonts w:ascii="Cambria" w:hAnsi="Cambria"/>
          <w:color w:val="B31983"/>
        </w:rPr>
        <w:t>s over 1,200 properties.</w:t>
      </w:r>
    </w:p>
    <w:sectPr w:rsidR="00595E38" w:rsidRPr="00971E68" w:rsidSect="005D4FFF">
      <w:footerReference w:type="default" r:id="rId17"/>
      <w:headerReference w:type="first" r:id="rId18"/>
      <w:footerReference w:type="first" r:id="rId1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FE8C" w14:textId="77777777" w:rsidR="007D3D20" w:rsidRDefault="007D3D20" w:rsidP="005D4FFF">
      <w:r>
        <w:separator/>
      </w:r>
    </w:p>
  </w:endnote>
  <w:endnote w:type="continuationSeparator" w:id="0">
    <w:p w14:paraId="781F7E62" w14:textId="77777777" w:rsidR="007D3D20" w:rsidRDefault="007D3D2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0848AE4C" w:rsidR="004B3519" w:rsidRPr="00EF15DB" w:rsidRDefault="002738C7" w:rsidP="00EF15DB">
    <w:pPr>
      <w:pStyle w:val="Footer"/>
      <w:jc w:val="right"/>
      <w:rPr>
        <w:rFonts w:ascii="Cambria" w:hAnsi="Cambria"/>
        <w:sz w:val="18"/>
        <w:szCs w:val="18"/>
      </w:rPr>
    </w:pPr>
    <w:r w:rsidRPr="00877F91">
      <w:rPr>
        <w:rFonts w:ascii="Cambria" w:hAnsi="Cambria"/>
        <w:sz w:val="18"/>
        <w:szCs w:val="18"/>
      </w:rPr>
      <w:fldChar w:fldCharType="begin"/>
    </w:r>
    <w:r w:rsidRPr="00877F91">
      <w:rPr>
        <w:rFonts w:ascii="Cambria" w:hAnsi="Cambria"/>
        <w:sz w:val="18"/>
        <w:szCs w:val="18"/>
      </w:rPr>
      <w:instrText xml:space="preserve"> PAGE   \* MERGEFORMAT </w:instrText>
    </w:r>
    <w:r w:rsidRPr="00877F91">
      <w:rPr>
        <w:rFonts w:ascii="Cambria" w:hAnsi="Cambria"/>
        <w:sz w:val="18"/>
        <w:szCs w:val="18"/>
      </w:rPr>
      <w:fldChar w:fldCharType="separate"/>
    </w:r>
    <w:r w:rsidRPr="00877F91">
      <w:rPr>
        <w:rFonts w:ascii="Cambria" w:hAnsi="Cambria"/>
        <w:noProof/>
        <w:sz w:val="18"/>
        <w:szCs w:val="18"/>
      </w:rPr>
      <w:t>2</w:t>
    </w:r>
    <w:r w:rsidRPr="00877F91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F54FE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54FE8">
      <w:rPr>
        <w:rFonts w:ascii="Cambria" w:hAnsi="Cambria"/>
        <w:color w:val="414042"/>
        <w:sz w:val="18"/>
        <w:szCs w:val="18"/>
      </w:rPr>
      <w:fldChar w:fldCharType="begin"/>
    </w:r>
    <w:r w:rsidRPr="00F54FE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54FE8">
      <w:rPr>
        <w:rFonts w:ascii="Cambria" w:hAnsi="Cambria"/>
        <w:color w:val="414042"/>
        <w:sz w:val="18"/>
        <w:szCs w:val="18"/>
      </w:rPr>
      <w:fldChar w:fldCharType="separate"/>
    </w:r>
    <w:r w:rsidRPr="00F54FE8">
      <w:rPr>
        <w:rFonts w:ascii="Cambria" w:hAnsi="Cambria"/>
        <w:noProof/>
        <w:color w:val="414042"/>
        <w:sz w:val="18"/>
        <w:szCs w:val="18"/>
      </w:rPr>
      <w:t>2</w:t>
    </w:r>
    <w:r w:rsidRPr="00F54FE8">
      <w:rPr>
        <w:rFonts w:ascii="Cambria" w:hAnsi="Cambria"/>
        <w:noProof/>
        <w:color w:val="414042"/>
        <w:sz w:val="18"/>
        <w:szCs w:val="18"/>
      </w:rPr>
      <w:fldChar w:fldCharType="end"/>
    </w:r>
  </w:p>
  <w:p w14:paraId="02210EAC" w14:textId="1AE357DA" w:rsidR="004B3519" w:rsidRPr="00F54FE8" w:rsidRDefault="00877F91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F54FE8">
      <w:rPr>
        <w:rFonts w:ascii="Cambria" w:hAnsi="Cambria"/>
        <w:color w:val="414042"/>
        <w:sz w:val="18"/>
        <w:szCs w:val="18"/>
      </w:rPr>
      <w:t>20</w:t>
    </w:r>
    <w:r w:rsidR="00F54FE8" w:rsidRPr="00F54FE8">
      <w:rPr>
        <w:rFonts w:ascii="Cambria" w:hAnsi="Cambria"/>
        <w:color w:val="414042"/>
        <w:sz w:val="18"/>
        <w:szCs w:val="18"/>
      </w:rPr>
      <w:t>2</w:t>
    </w:r>
    <w:r w:rsidR="00D67725">
      <w:rPr>
        <w:rFonts w:ascii="Cambria" w:hAnsi="Cambria"/>
        <w:color w:val="414042"/>
        <w:sz w:val="18"/>
        <w:szCs w:val="18"/>
      </w:rPr>
      <w:t>3</w:t>
    </w:r>
    <w:r w:rsidR="002738C7" w:rsidRPr="00F54FE8">
      <w:rPr>
        <w:rFonts w:ascii="Cambria" w:hAnsi="Cambria"/>
        <w:color w:val="414042"/>
        <w:sz w:val="18"/>
        <w:szCs w:val="18"/>
      </w:rPr>
      <w:t xml:space="preserve"> (updated </w:t>
    </w:r>
    <w:r w:rsidR="00FE386E">
      <w:rPr>
        <w:rFonts w:ascii="Cambria" w:hAnsi="Cambria"/>
        <w:color w:val="414042"/>
        <w:sz w:val="18"/>
        <w:szCs w:val="18"/>
      </w:rPr>
      <w:t>9</w:t>
    </w:r>
    <w:r w:rsidR="002738C7" w:rsidRPr="00F54FE8">
      <w:rPr>
        <w:rFonts w:ascii="Cambria" w:hAnsi="Cambria"/>
        <w:color w:val="414042"/>
        <w:sz w:val="18"/>
        <w:szCs w:val="18"/>
      </w:rPr>
      <w:t>/202</w:t>
    </w:r>
    <w:r w:rsidR="00D67725">
      <w:rPr>
        <w:rFonts w:ascii="Cambria" w:hAnsi="Cambria"/>
        <w:color w:val="414042"/>
        <w:sz w:val="18"/>
        <w:szCs w:val="18"/>
      </w:rPr>
      <w:t>3</w:t>
    </w:r>
    <w:r w:rsidR="002738C7" w:rsidRPr="00F54FE8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0AB68" w14:textId="77777777" w:rsidR="007D3D20" w:rsidRDefault="007D3D20" w:rsidP="005D4FFF">
      <w:r>
        <w:separator/>
      </w:r>
    </w:p>
  </w:footnote>
  <w:footnote w:type="continuationSeparator" w:id="0">
    <w:p w14:paraId="21EBB8CB" w14:textId="77777777" w:rsidR="007D3D20" w:rsidRDefault="007D3D2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5C4825FC" w:rsidR="005D4FFF" w:rsidRDefault="00836C8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831DF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Ca8+m42bd5wAE" int2:id="pgdtSjKm">
      <int2:state int2:value="Rejected" int2:type="AugLoop_Text_Critique"/>
    </int2:textHash>
    <int2:bookmark int2:bookmarkName="_Int_LVNCNzos" int2:invalidationBookmarkName="" int2:hashCode="af2yLWATS+riUZ" int2:id="jjriTxON">
      <int2:state int2:value="Rejected" int2:type="AugLoop_Text_Critique"/>
    </int2:bookmark>
    <int2:bookmark int2:bookmarkName="_Int_6T5ZBHVZ" int2:invalidationBookmarkName="" int2:hashCode="2VocTzWannJ+2H" int2:id="6FlaNKzx">
      <int2:state int2:value="Rejected" int2:type="AugLoop_Text_Critique"/>
    </int2:bookmark>
    <int2:bookmark int2:bookmarkName="_Int_yQv7EwDH" int2:invalidationBookmarkName="" int2:hashCode="MRVJiljDAWHoM0" int2:id="iwbIsJAQ">
      <int2:state int2:value="Rejected" int2:type="AugLoop_Acronyms_AcronymsCritique"/>
    </int2:bookmark>
    <int2:bookmark int2:bookmarkName="_Int_W5BAnMhO" int2:invalidationBookmarkName="" int2:hashCode="wmdBN+o1B8W+8U" int2:id="zgQRzG6V">
      <int2:state int2:value="Rejected" int2:type="AugLoop_Acronyms_AcronymsCritique"/>
    </int2:bookmark>
    <int2:bookmark int2:bookmarkName="_Int_X1Wk6Qiz" int2:invalidationBookmarkName="" int2:hashCode="77lO6D5p9UMGmh" int2:id="sYrvpa8v">
      <int2:state int2:value="Rejected" int2:type="AugLoop_Text_Critique"/>
    </int2:bookmark>
    <int2:bookmark int2:bookmarkName="_Int_T85yZyN9" int2:invalidationBookmarkName="" int2:hashCode="rxDvIN2QYLvurQ" int2:id="4eGzSbM9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-252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-180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-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864115">
    <w:abstractNumId w:val="4"/>
  </w:num>
  <w:num w:numId="2" w16cid:durableId="1002508872">
    <w:abstractNumId w:val="1"/>
  </w:num>
  <w:num w:numId="3" w16cid:durableId="952056414">
    <w:abstractNumId w:val="7"/>
  </w:num>
  <w:num w:numId="4" w16cid:durableId="1258706682">
    <w:abstractNumId w:val="6"/>
  </w:num>
  <w:num w:numId="5" w16cid:durableId="2125341762">
    <w:abstractNumId w:val="3"/>
  </w:num>
  <w:num w:numId="6" w16cid:durableId="414784880">
    <w:abstractNumId w:val="5"/>
  </w:num>
  <w:num w:numId="7" w16cid:durableId="1838299226">
    <w:abstractNumId w:val="0"/>
  </w:num>
  <w:num w:numId="8" w16cid:durableId="242296845">
    <w:abstractNumId w:val="2"/>
  </w:num>
  <w:num w:numId="9" w16cid:durableId="918826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070E7"/>
    <w:rsid w:val="00010012"/>
    <w:rsid w:val="00042E25"/>
    <w:rsid w:val="00043CFE"/>
    <w:rsid w:val="000A08D6"/>
    <w:rsid w:val="000A0A30"/>
    <w:rsid w:val="000C6757"/>
    <w:rsid w:val="000D33A3"/>
    <w:rsid w:val="000F79A7"/>
    <w:rsid w:val="00114B4A"/>
    <w:rsid w:val="00193329"/>
    <w:rsid w:val="001B1CD8"/>
    <w:rsid w:val="001B433D"/>
    <w:rsid w:val="002177ED"/>
    <w:rsid w:val="00223E3C"/>
    <w:rsid w:val="00253CF7"/>
    <w:rsid w:val="002700B0"/>
    <w:rsid w:val="002738C7"/>
    <w:rsid w:val="002F6112"/>
    <w:rsid w:val="00396B58"/>
    <w:rsid w:val="003E189A"/>
    <w:rsid w:val="003E58A0"/>
    <w:rsid w:val="003F6056"/>
    <w:rsid w:val="003F69CD"/>
    <w:rsid w:val="00442C84"/>
    <w:rsid w:val="00460510"/>
    <w:rsid w:val="004B3519"/>
    <w:rsid w:val="004B7159"/>
    <w:rsid w:val="004C6F68"/>
    <w:rsid w:val="004C708F"/>
    <w:rsid w:val="004D001E"/>
    <w:rsid w:val="0050005D"/>
    <w:rsid w:val="0054705F"/>
    <w:rsid w:val="005500A4"/>
    <w:rsid w:val="005752BA"/>
    <w:rsid w:val="00595E38"/>
    <w:rsid w:val="005A1064"/>
    <w:rsid w:val="005C79D0"/>
    <w:rsid w:val="005D4FFF"/>
    <w:rsid w:val="005E5EE1"/>
    <w:rsid w:val="005E7919"/>
    <w:rsid w:val="005F42E1"/>
    <w:rsid w:val="00617CBF"/>
    <w:rsid w:val="0068745E"/>
    <w:rsid w:val="00692254"/>
    <w:rsid w:val="00696BB6"/>
    <w:rsid w:val="006D744F"/>
    <w:rsid w:val="006F6312"/>
    <w:rsid w:val="007024ED"/>
    <w:rsid w:val="00710507"/>
    <w:rsid w:val="007379D2"/>
    <w:rsid w:val="0075642C"/>
    <w:rsid w:val="007A9582"/>
    <w:rsid w:val="007D2E37"/>
    <w:rsid w:val="007D3D20"/>
    <w:rsid w:val="007F3E39"/>
    <w:rsid w:val="00835406"/>
    <w:rsid w:val="00836C82"/>
    <w:rsid w:val="008372A4"/>
    <w:rsid w:val="00877F91"/>
    <w:rsid w:val="008F4D93"/>
    <w:rsid w:val="009061A7"/>
    <w:rsid w:val="00927A7E"/>
    <w:rsid w:val="00957C22"/>
    <w:rsid w:val="00971E68"/>
    <w:rsid w:val="009742CA"/>
    <w:rsid w:val="009839FD"/>
    <w:rsid w:val="00991AC9"/>
    <w:rsid w:val="009B6DFC"/>
    <w:rsid w:val="009F353E"/>
    <w:rsid w:val="00A13EEC"/>
    <w:rsid w:val="00A21953"/>
    <w:rsid w:val="00A92701"/>
    <w:rsid w:val="00A93969"/>
    <w:rsid w:val="00AA1BA9"/>
    <w:rsid w:val="00B10A37"/>
    <w:rsid w:val="00B21954"/>
    <w:rsid w:val="00B30C7A"/>
    <w:rsid w:val="00B426CB"/>
    <w:rsid w:val="00B50956"/>
    <w:rsid w:val="00B73EB2"/>
    <w:rsid w:val="00C715CF"/>
    <w:rsid w:val="00D0572D"/>
    <w:rsid w:val="00D6649F"/>
    <w:rsid w:val="00D67725"/>
    <w:rsid w:val="00D71673"/>
    <w:rsid w:val="00DA16F5"/>
    <w:rsid w:val="00E11163"/>
    <w:rsid w:val="00E27A3A"/>
    <w:rsid w:val="00E35280"/>
    <w:rsid w:val="00E65FE5"/>
    <w:rsid w:val="00E87E3A"/>
    <w:rsid w:val="00EF15DB"/>
    <w:rsid w:val="00F04497"/>
    <w:rsid w:val="00F27025"/>
    <w:rsid w:val="00F54FE8"/>
    <w:rsid w:val="00FD7600"/>
    <w:rsid w:val="00FE386E"/>
    <w:rsid w:val="00FF495D"/>
    <w:rsid w:val="02AF8C93"/>
    <w:rsid w:val="0C6D431D"/>
    <w:rsid w:val="0D0DF322"/>
    <w:rsid w:val="11724CD0"/>
    <w:rsid w:val="188A905A"/>
    <w:rsid w:val="198DE4EB"/>
    <w:rsid w:val="1BA434C4"/>
    <w:rsid w:val="1CDC6CE9"/>
    <w:rsid w:val="1EF9D1DE"/>
    <w:rsid w:val="24015DD4"/>
    <w:rsid w:val="288D152E"/>
    <w:rsid w:val="2A2FC3FF"/>
    <w:rsid w:val="30B3B38F"/>
    <w:rsid w:val="3125AF0D"/>
    <w:rsid w:val="320A70BF"/>
    <w:rsid w:val="33223100"/>
    <w:rsid w:val="3659D1C2"/>
    <w:rsid w:val="368B118B"/>
    <w:rsid w:val="3B2D42E5"/>
    <w:rsid w:val="4000B408"/>
    <w:rsid w:val="440E1B65"/>
    <w:rsid w:val="45A9EBC6"/>
    <w:rsid w:val="4E4818DB"/>
    <w:rsid w:val="5DD7E2F6"/>
    <w:rsid w:val="663FE537"/>
    <w:rsid w:val="6C528C68"/>
    <w:rsid w:val="7DDE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54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F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FE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FE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FE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m.org/certifications/for-properties/irem-certified-sustainable-property/csp-faq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rem.org/certifications/for-properties/irem-certified-sustainable-property/csp-get-started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nergystar.gov/sites/default/files/tools/Print_Resource_Sharing_Properties_080514_508.pdf" TargetMode="External"/><Relationship Id="rId22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W2KU7HSAZS44-1164448980-1655432</_dlc_DocId>
    <_dlc_DocIdUrl xmlns="61977ac2-6d7e-4442-ac93-4e718c87e895">
      <Url>https://iremorg.sharepoint.com/sites/Shared/_layouts/15/DocIdRedir.aspx?ID=W2KU7HSAZS44-1164448980-1655432</Url>
      <Description>W2KU7HSAZS44-1164448980-1655432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F45D4-8CAF-4342-85A1-52FC5EA3E0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4C09AA-FFFC-422F-934B-B680D4F38D58}"/>
</file>

<file path=customXml/itemProps3.xml><?xml version="1.0" encoding="utf-8"?>
<ds:datastoreItem xmlns:ds="http://schemas.openxmlformats.org/officeDocument/2006/customXml" ds:itemID="{4A9EA91B-17D0-4EE2-A763-D8E5B4915C18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8B779F64-491E-409F-8985-9BFDA94925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</Template>
  <TotalTime>4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26</cp:revision>
  <dcterms:created xsi:type="dcterms:W3CDTF">2023-02-28T18:32:00Z</dcterms:created>
  <dcterms:modified xsi:type="dcterms:W3CDTF">2023-08-22T20:30:00Z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846800</vt:r8>
  </property>
  <property fmtid="{D5CDD505-2E9C-101B-9397-08002B2CF9AE}" pid="4" name="_dlc_DocIdItemGuid">
    <vt:lpwstr>36fc9a3d-a993-4390-a50a-3f24e9f974e3</vt:lpwstr>
  </property>
  <property fmtid="{D5CDD505-2E9C-101B-9397-08002B2CF9AE}" pid="5" name="MediaServiceImageTags">
    <vt:lpwstr/>
  </property>
</Properties>
</file>